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C50DB" w14:textId="77777777" w:rsidR="00FE12AF" w:rsidRDefault="00FE12AF" w:rsidP="00FE12AF">
      <w:pPr>
        <w:spacing w:line="276" w:lineRule="auto"/>
        <w:jc w:val="center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ANEXO II - TERMO DE CIÊNCIA E COMPROMISSO - CADASTRAMENTO NO PROGRAMA MUNICIPAL BANCO DE ALIMENTOS</w:t>
      </w:r>
    </w:p>
    <w:p w14:paraId="28F6C298" w14:textId="77777777" w:rsidR="00FE12AF" w:rsidRDefault="00FE12AF" w:rsidP="00FE12AF">
      <w:pPr>
        <w:spacing w:line="276" w:lineRule="auto"/>
        <w:jc w:val="center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PORTARIA SMDET N. 08, DE 17 DE JUNHO DE </w:t>
      </w:r>
      <w:proofErr w:type="gramStart"/>
      <w:r>
        <w:rPr>
          <w:rFonts w:ascii="Segoe UI" w:hAnsi="Segoe UI" w:cs="Segoe UI"/>
          <w:bCs/>
        </w:rPr>
        <w:t>2020</w:t>
      </w:r>
      <w:proofErr w:type="gramEnd"/>
    </w:p>
    <w:p w14:paraId="1D93FD50" w14:textId="77777777" w:rsidR="00FE12AF" w:rsidRDefault="00FE12AF" w:rsidP="00FE12AF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softHyphen/>
      </w:r>
      <w:r>
        <w:rPr>
          <w:rFonts w:ascii="Segoe UI" w:hAnsi="Segoe UI" w:cs="Segoe UI"/>
        </w:rPr>
        <w:softHyphen/>
      </w:r>
      <w:r>
        <w:rPr>
          <w:rFonts w:ascii="Segoe UI" w:hAnsi="Segoe UI" w:cs="Segoe UI"/>
        </w:rPr>
        <w:softHyphen/>
      </w:r>
    </w:p>
    <w:p w14:paraId="5169B376" w14:textId="77777777" w:rsidR="00FE12AF" w:rsidRDefault="00FE12AF" w:rsidP="00FE12A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bookmarkStart w:id="0" w:name="_Hlk37357628"/>
      <w:r>
        <w:rPr>
          <w:rFonts w:ascii="Segoe UI" w:hAnsi="Segoe UI" w:cs="Segoe UI"/>
        </w:rPr>
        <w:t xml:space="preserve">A </w:t>
      </w:r>
      <w:r>
        <w:rPr>
          <w:rFonts w:ascii="Segoe UI" w:hAnsi="Segoe UI" w:cs="Segoe UI"/>
          <w:color w:val="FF0000"/>
        </w:rPr>
        <w:t>[razão social da entidade assistencial]</w:t>
      </w:r>
      <w:r>
        <w:rPr>
          <w:rFonts w:ascii="Segoe UI" w:hAnsi="Segoe UI" w:cs="Segoe UI"/>
        </w:rPr>
        <w:t xml:space="preserve">, inscrita no CNPJ n. </w:t>
      </w:r>
      <w:r>
        <w:rPr>
          <w:rFonts w:ascii="Segoe UI" w:hAnsi="Segoe UI" w:cs="Segoe UI"/>
          <w:color w:val="FF0000"/>
        </w:rPr>
        <w:t>[00.000.000/0001-00]</w:t>
      </w:r>
      <w:r>
        <w:rPr>
          <w:rFonts w:ascii="Segoe UI" w:hAnsi="Segoe UI" w:cs="Segoe UI"/>
        </w:rPr>
        <w:t xml:space="preserve">, representada por </w:t>
      </w:r>
      <w:proofErr w:type="gramStart"/>
      <w:r>
        <w:rPr>
          <w:rFonts w:ascii="Segoe UI" w:hAnsi="Segoe UI" w:cs="Segoe UI"/>
        </w:rPr>
        <w:t>seu(</w:t>
      </w:r>
      <w:proofErr w:type="gramEnd"/>
      <w:r>
        <w:rPr>
          <w:rFonts w:ascii="Segoe UI" w:hAnsi="Segoe UI" w:cs="Segoe UI"/>
        </w:rPr>
        <w:t xml:space="preserve">sua) </w:t>
      </w:r>
      <w:r>
        <w:rPr>
          <w:rFonts w:ascii="Segoe UI" w:hAnsi="Segoe UI" w:cs="Segoe UI"/>
          <w:color w:val="FF0000"/>
        </w:rPr>
        <w:t>[cargo/função]</w:t>
      </w:r>
      <w:r>
        <w:rPr>
          <w:rFonts w:ascii="Segoe UI" w:hAnsi="Segoe UI" w:cs="Segoe UI"/>
        </w:rPr>
        <w:t xml:space="preserve">, Sr.(a) </w:t>
      </w:r>
      <w:r>
        <w:rPr>
          <w:rFonts w:ascii="Segoe UI" w:hAnsi="Segoe UI" w:cs="Segoe UI"/>
          <w:color w:val="FF0000"/>
        </w:rPr>
        <w:t>[nome completo]</w:t>
      </w:r>
      <w:r>
        <w:rPr>
          <w:rFonts w:ascii="Segoe UI" w:hAnsi="Segoe UI" w:cs="Segoe UI"/>
        </w:rPr>
        <w:t xml:space="preserve">, inscrito(a) no CPF n. </w:t>
      </w:r>
      <w:r>
        <w:rPr>
          <w:rFonts w:ascii="Segoe UI" w:hAnsi="Segoe UI" w:cs="Segoe UI"/>
          <w:color w:val="FF0000"/>
        </w:rPr>
        <w:t>[000.000.000-00]</w:t>
      </w:r>
      <w:r>
        <w:rPr>
          <w:rFonts w:ascii="Segoe UI" w:hAnsi="Segoe UI" w:cs="Segoe UI"/>
        </w:rPr>
        <w:t xml:space="preserve">,  com sede à </w:t>
      </w:r>
      <w:r>
        <w:rPr>
          <w:rFonts w:ascii="Segoe UI" w:hAnsi="Segoe UI" w:cs="Segoe UI"/>
          <w:color w:val="FF0000"/>
        </w:rPr>
        <w:t>[logradouro, número, complemento, bairro, cidade, Estado, CEP]</w:t>
      </w:r>
      <w:r>
        <w:rPr>
          <w:rFonts w:ascii="Segoe UI" w:hAnsi="Segoe UI" w:cs="Segoe UI"/>
        </w:rPr>
        <w:t xml:space="preserve">, com endereço eletrônico </w:t>
      </w:r>
      <w:r>
        <w:rPr>
          <w:rFonts w:ascii="Segoe UI" w:hAnsi="Segoe UI" w:cs="Segoe UI"/>
          <w:color w:val="FF0000"/>
        </w:rPr>
        <w:t>[e-mail]</w:t>
      </w:r>
      <w:r>
        <w:rPr>
          <w:rFonts w:ascii="Segoe UI" w:hAnsi="Segoe UI" w:cs="Segoe UI"/>
        </w:rPr>
        <w:t xml:space="preserve"> e telefone nº </w:t>
      </w:r>
      <w:r>
        <w:rPr>
          <w:rFonts w:ascii="Segoe UI" w:hAnsi="Segoe UI" w:cs="Segoe UI"/>
          <w:color w:val="FF0000"/>
        </w:rPr>
        <w:t>[11 00000-0000]</w:t>
      </w:r>
      <w:r>
        <w:rPr>
          <w:rFonts w:ascii="Segoe UI" w:hAnsi="Segoe UI" w:cs="Segoe UI"/>
        </w:rPr>
        <w:t>, doravante denominada entidade assistencial, resolve firmar o presente Termo de Ciência e Compromisso para fins de cadastramento no Programa Municipal Banco de Alimentos, sujeitando-se, no que couber, aos termos da Lei Municipal n. 13.327/2002, do Decreto Municipal n. 42.177/2002, da Lei Federal n. 13.019/2014, Decreto Municipal n. 57.575/2016, mediante as seguintes cláusulas e condições:</w:t>
      </w:r>
    </w:p>
    <w:bookmarkEnd w:id="0"/>
    <w:p w14:paraId="5F16A80E" w14:textId="77777777" w:rsidR="00FE12AF" w:rsidRDefault="00FE12AF" w:rsidP="00FE12A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</w:p>
    <w:p w14:paraId="033A1A66" w14:textId="77777777" w:rsidR="00FE12AF" w:rsidRDefault="00FE12AF" w:rsidP="00FE12AF">
      <w:pPr>
        <w:autoSpaceDE w:val="0"/>
        <w:autoSpaceDN w:val="0"/>
        <w:adjustRightInd w:val="0"/>
        <w:spacing w:after="240"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  <w:bCs/>
        </w:rPr>
        <w:t>CLÁUSULA PRIMEIRA - DO OBJETO</w:t>
      </w:r>
    </w:p>
    <w:p w14:paraId="67137173" w14:textId="77777777" w:rsidR="00FE12AF" w:rsidRDefault="00FE12AF" w:rsidP="00FE12A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O presente instrumento tem por objeto as cláusulas de ciência e compromisso a serem observadas pela entidade assistencial interessada em cadastrar-se no Programa Municipal Banco de Alimento, nos termos da legislação referenciada no preâmbulo.</w:t>
      </w:r>
    </w:p>
    <w:p w14:paraId="6FF44409" w14:textId="77777777" w:rsidR="00FE12AF" w:rsidRDefault="00FE12AF" w:rsidP="00FE12AF">
      <w:pPr>
        <w:autoSpaceDE w:val="0"/>
        <w:autoSpaceDN w:val="0"/>
        <w:adjustRightInd w:val="0"/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 </w:t>
      </w:r>
    </w:p>
    <w:p w14:paraId="08E2F666" w14:textId="77777777" w:rsidR="00FE12AF" w:rsidRDefault="00FE12AF" w:rsidP="00FE12AF">
      <w:pPr>
        <w:spacing w:after="240" w:line="276" w:lineRule="auto"/>
        <w:jc w:val="both"/>
        <w:rPr>
          <w:rFonts w:ascii="Segoe UI" w:hAnsi="Segoe UI" w:cs="Segoe UI"/>
        </w:rPr>
      </w:pPr>
      <w:r>
        <w:rPr>
          <w:rStyle w:val="Forte"/>
          <w:rFonts w:ascii="Segoe UI" w:hAnsi="Segoe UI" w:cs="Segoe UI"/>
        </w:rPr>
        <w:t>CLÁUSULA SEGUNDA – DAS CONDIÇÕES</w:t>
      </w:r>
    </w:p>
    <w:p w14:paraId="0613548A" w14:textId="77777777" w:rsidR="00FE12AF" w:rsidRDefault="00FE12AF" w:rsidP="00FE12AF">
      <w:pPr>
        <w:spacing w:after="240"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entidade assistencial declara estar ciente de que:</w:t>
      </w:r>
    </w:p>
    <w:p w14:paraId="2E9EEF6D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O Programa Municipal Banco de Alimentos – PMBA tem como principais objetivos captar, coletar, receber, selecionar, armazenar e acondicionar toda espécie de alimento apto ao consumo humano, com ou sem valor comercial, com a finalidade de distribuí-los junto à parcela da população que se encontra em situação de vulnerabilidade, por meio das entidades assistenciais cadastradas no programa;</w:t>
      </w:r>
    </w:p>
    <w:p w14:paraId="2253F267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No âmbito do PMBA, são consideradas em situação de vulnerabilidade as pessoas ou famílias </w:t>
      </w:r>
      <w:proofErr w:type="gramStart"/>
      <w:r>
        <w:rPr>
          <w:rFonts w:ascii="Segoe UI" w:hAnsi="Segoe UI" w:cs="Segoe UI"/>
        </w:rPr>
        <w:t>sob risco</w:t>
      </w:r>
      <w:proofErr w:type="gramEnd"/>
      <w:r>
        <w:rPr>
          <w:rFonts w:ascii="Segoe UI" w:hAnsi="Segoe UI" w:cs="Segoe UI"/>
        </w:rPr>
        <w:t xml:space="preserve"> nutricional ou que não disponham de condições de acesso a refeições ou alimentos necessários à sua subsistência;</w:t>
      </w:r>
    </w:p>
    <w:p w14:paraId="0987300A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De maneira complementar, o PMBA tem como objetivo orientar, apoiar e qualificar as entidades assistenciais cadastradas em temas ligados à segurança alimentar e nutricional, especialmente, a educação alimentar e </w:t>
      </w:r>
      <w:r>
        <w:rPr>
          <w:rFonts w:ascii="Segoe UI" w:hAnsi="Segoe UI" w:cs="Segoe UI"/>
        </w:rPr>
        <w:lastRenderedPageBreak/>
        <w:t>nutricional, o uso integral dos alimentos e combate ao desperdício e a segurança do alimento;</w:t>
      </w:r>
    </w:p>
    <w:p w14:paraId="224AA236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Dentre a documentação exigida para o cadastramento, o presente instrumento cumpre o papel fundamental de informar as entidades assistenciais sobre as principais características e regras que regem o PMBA, trazendo à tona, além disso, as cláusulas de compromisso que condicionam a participação da entidade assistencial no PMBA;</w:t>
      </w:r>
    </w:p>
    <w:p w14:paraId="243DBC66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entidade assistencial está condicionada a distribuir gratuitamente as doações recebidas no âmbito do PMBA, sendo vedada a estipulação de contraprestação ou pagamento para a distribuição do alimento recebido;</w:t>
      </w:r>
    </w:p>
    <w:p w14:paraId="6F71532B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não observância da vedação indicada no inciso anterior ou a prática de conduta equivalente que caracterize desvio de finalidade poderá acarretar a incidência do art. 73 da Lei Federal n. 13.019/2014, sem prejuízo de eventual configuração de responsabilidade criminal do representante legal, conforme indicado no inciso XIV da cláusula segunda do presente instrumento;</w:t>
      </w:r>
    </w:p>
    <w:p w14:paraId="699088B6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participação no PMBA envolve a atividade necessária de registro periódico, pela entidade assistencial, da quantidade de alimento arrecadado, aproveitado após a triagem e distribuído ao público assistido;</w:t>
      </w:r>
    </w:p>
    <w:p w14:paraId="68D9A421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equipe de gestão do Programa Municipal Banco de Alimentos poderá instituir meios de averiguação e de administração voltada a assegurar que os alimentos captados pela entidade assistencial no âmbito do PMBA estão sendo distribuídos adequadamente a famílias e pessoas em situação de vulnerabilidade;</w:t>
      </w:r>
    </w:p>
    <w:p w14:paraId="007A630E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distribuição dos alimentos será efetuada na ordem de cadastro das entidades assistenciais, da primeira da fila às conseguintes, em sistema rodízio, observadas a viabilidade de retirada junto à unidade onde o PMBA é operacionalizado e a compatibilidade da natureza da entidade assistencial em relação aos itens disponíveis para a distribuição;</w:t>
      </w:r>
    </w:p>
    <w:p w14:paraId="7236B420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ordem de distribuição poderá ser desconsiderada em situações de emergência e/ou calamidade, sendo que, a critério da Administração, os alimentos poderão ser encaminhados diretamente para a entidade assistencial à frente do atendimento da emergência;</w:t>
      </w:r>
    </w:p>
    <w:p w14:paraId="37A917A1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entidade assistencial é responsável por providenciar os equipamentos e instrumentos adequados à execução das atividades do PMBA, bem como por garantir a segurança e a higiene dos alimentos e demais itens distribuídos no âmbito do PMBA, do recebimento à entrega aos beneficiários, atendendo às disposições da legislação sanitária municipal vigente;</w:t>
      </w:r>
    </w:p>
    <w:p w14:paraId="6CFC3EFF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A equipe de gestão do PMBA procederá com visitas periódicas à entidade assistencial a partir da data do seu cadastramento, objetivando a verificação de suas instalações, a averiguação do registro do grupo assistido ou o acompanhamento das atividades desenvolvidas, sem aviso prévio e de acordo com o planejamento do PMBA;</w:t>
      </w:r>
    </w:p>
    <w:p w14:paraId="2409AFBB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 entidade assistencial poderá ter o cadastro cancelado nos termos do art. 6º desta Portaria;</w:t>
      </w:r>
    </w:p>
    <w:p w14:paraId="22A74C69" w14:textId="77777777" w:rsidR="00FE12AF" w:rsidRDefault="00FE12AF" w:rsidP="00FE12AF">
      <w:pPr>
        <w:pStyle w:val="PargrafodaLista"/>
        <w:numPr>
          <w:ilvl w:val="0"/>
          <w:numId w:val="33"/>
        </w:numPr>
        <w:tabs>
          <w:tab w:val="left" w:pos="1134"/>
        </w:tabs>
        <w:spacing w:before="200" w:after="200" w:line="276" w:lineRule="auto"/>
        <w:ind w:left="0" w:firstLine="851"/>
        <w:jc w:val="both"/>
        <w:rPr>
          <w:rStyle w:val="Forte"/>
          <w:b w:val="0"/>
          <w:bCs w:val="0"/>
        </w:rPr>
      </w:pPr>
      <w:r>
        <w:rPr>
          <w:rStyle w:val="Forte"/>
          <w:rFonts w:ascii="Segoe UI" w:hAnsi="Segoe UI" w:cs="Segoe UI"/>
        </w:rPr>
        <w:t>Ao firmar o presente termo de ciência e compromisso, o responsável legal pela entidade assistencial declara estar ciente de que poderá ser responsabilizado criminalmente, nos termos do art. 372, § 1º, do Código Penal.</w:t>
      </w:r>
    </w:p>
    <w:p w14:paraId="072B29D2" w14:textId="77777777" w:rsidR="00FE12AF" w:rsidRDefault="00FE12AF" w:rsidP="00FE12AF">
      <w:pPr>
        <w:spacing w:before="200" w:after="200" w:line="276" w:lineRule="auto"/>
        <w:jc w:val="both"/>
      </w:pPr>
      <w:r>
        <w:rPr>
          <w:rStyle w:val="Forte"/>
          <w:rFonts w:ascii="Segoe UI" w:hAnsi="Segoe UI" w:cs="Segoe UI"/>
        </w:rPr>
        <w:t>CLÁUSULA TERCEIRA – DO COMPROMISSO</w:t>
      </w:r>
    </w:p>
    <w:p w14:paraId="1DF01051" w14:textId="77777777" w:rsidR="00FE12AF" w:rsidRDefault="00FE12AF" w:rsidP="00FE12AF">
      <w:pPr>
        <w:spacing w:before="200" w:after="200"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Ciente das condições, a entidade assistencial se compromete a:</w:t>
      </w:r>
    </w:p>
    <w:p w14:paraId="1DAEC1A7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Manter atualizada e disponível para consulta a documentação referente ao cadastramento no Programa Municipal Banco de Alimentos;</w:t>
      </w:r>
    </w:p>
    <w:p w14:paraId="5447EF6B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Apresentar cópia do certificado de participação em </w:t>
      </w:r>
      <w:r>
        <w:rPr>
          <w:rFonts w:ascii="Segoe UI" w:hAnsi="Segoe UI" w:cs="Segoe UI"/>
          <w:i/>
          <w:iCs/>
        </w:rPr>
        <w:t xml:space="preserve">curso de boas práticas e manipulação de </w:t>
      </w:r>
      <w:proofErr w:type="gramStart"/>
      <w:r>
        <w:rPr>
          <w:rFonts w:ascii="Segoe UI" w:hAnsi="Segoe UI" w:cs="Segoe UI"/>
          <w:i/>
          <w:iCs/>
        </w:rPr>
        <w:t>alimentos</w:t>
      </w:r>
      <w:r>
        <w:rPr>
          <w:rFonts w:ascii="Segoe UI" w:hAnsi="Segoe UI" w:cs="Segoe UI"/>
        </w:rPr>
        <w:t xml:space="preserve"> reconhecido</w:t>
      </w:r>
      <w:proofErr w:type="gramEnd"/>
      <w:r>
        <w:rPr>
          <w:rFonts w:ascii="Segoe UI" w:hAnsi="Segoe UI" w:cs="Segoe UI"/>
        </w:rPr>
        <w:t xml:space="preserve"> pelo órgão municipal de vigilância sanitária ou pela Coordenadoria de Segurança Alimentar e Nutricional – COSAN da Secretaria Municipal de Desenvolvimento Econômico e Trabalho – SMDET;</w:t>
      </w:r>
    </w:p>
    <w:p w14:paraId="66B8CE36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Atender às convocações da gestão do PMBA, participando de palestras, cursos, treinamento e atividades promovidas pertinentes ao programa;</w:t>
      </w:r>
    </w:p>
    <w:p w14:paraId="5ACBCE80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Garantir os instrumentos básicos necessários para a execução da ação, conforme indicado no item XI da cláusula segunda do presente instrumento;</w:t>
      </w:r>
    </w:p>
    <w:p w14:paraId="57BDD905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Manter em </w:t>
      </w:r>
      <w:proofErr w:type="gramStart"/>
      <w:r>
        <w:rPr>
          <w:rFonts w:ascii="Segoe UI" w:hAnsi="Segoe UI" w:cs="Segoe UI"/>
        </w:rPr>
        <w:t>sua equipe de trabalho profissionais aptos a conduzirem as atividades inerentes à ação de combate ao desperdício de alimentos, em especial, a manipulação, a triagem e o armazenamento dos alimentos</w:t>
      </w:r>
      <w:proofErr w:type="gramEnd"/>
      <w:r>
        <w:rPr>
          <w:rFonts w:ascii="Segoe UI" w:hAnsi="Segoe UI" w:cs="Segoe UI"/>
        </w:rPr>
        <w:t>; e de maneira diligente, providenciar as adequações necessárias para a correta manipulação e armazenamento dos alimentos até o momento de sua distribuição final;</w:t>
      </w:r>
    </w:p>
    <w:p w14:paraId="293B6A76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Realizar o levantamento periódico dos números referentes à coleta, ao aproveitamento (triagem) e à distribuição dos alimentos arrecadados (quantidade de pessoas e/ou famílias atendidas etc.), registrando os dados no </w:t>
      </w:r>
      <w:r>
        <w:rPr>
          <w:rFonts w:ascii="Segoe UI" w:hAnsi="Segoe UI" w:cs="Segoe UI"/>
        </w:rPr>
        <w:lastRenderedPageBreak/>
        <w:t>documento apropriado, encaminhando-o no prazo estipulado pela gestão do PMBA;</w:t>
      </w:r>
    </w:p>
    <w:p w14:paraId="676FFBF1" w14:textId="57FD122F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Permitir a visita periódica da gestão do PMBA nas imediações da entidade assistencial, com a eventual presença e participação de famílias assistidas para a sugestão e o debate de temas pertinentes à ali</w:t>
      </w:r>
      <w:r>
        <w:rPr>
          <w:rFonts w:ascii="Segoe UI" w:hAnsi="Segoe UI" w:cs="Segoe UI"/>
        </w:rPr>
        <w:t>mentação e segurança alimentar;</w:t>
      </w:r>
    </w:p>
    <w:p w14:paraId="4E214CE7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Distribuir gratuitamente as doações recebidas no âmbito do PMBA, sendo vedada a estipulação de contraprestação ou pagamento para a distribuição do alimento recebido;</w:t>
      </w:r>
    </w:p>
    <w:p w14:paraId="6E901986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Orientar o público assistido pela entidade sobre as condições para retirada/recebimento dos alimentos, alertando-os sobre a proibição da comercialização destes alimentos, seja de maneira direta ou mediante preparo, além das demais informações pertinentes, como prazo de validade e forma adequada de utilização e armazenamento;</w:t>
      </w:r>
    </w:p>
    <w:p w14:paraId="29302131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Cooperar, sempre que possível, para que os beneficiários advindos de outros programas municipais, como Programa Operação Trabalho – POT, cujo plano de trabalho tenha aderência às atividades do PMBA, e Programa Tem Saída, possam atuar na execução de apoio às tarefas inerentes às atividades do PMBA, conforme indicação da equipe de gestão do PMBA;</w:t>
      </w:r>
    </w:p>
    <w:p w14:paraId="367623DA" w14:textId="77777777" w:rsidR="00FE12AF" w:rsidRDefault="00FE12AF" w:rsidP="00FE12AF">
      <w:pPr>
        <w:pStyle w:val="PargrafodaLista"/>
        <w:numPr>
          <w:ilvl w:val="0"/>
          <w:numId w:val="34"/>
        </w:numPr>
        <w:tabs>
          <w:tab w:val="left" w:pos="1134"/>
          <w:tab w:val="left" w:pos="1276"/>
        </w:tabs>
        <w:spacing w:before="200" w:after="200" w:line="276" w:lineRule="auto"/>
        <w:ind w:left="0" w:firstLine="851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Responder pela coleta, transporte, triagem, manipulação e doação/distribuição d</w:t>
      </w:r>
      <w:bookmarkStart w:id="1" w:name="_GoBack"/>
      <w:bookmarkEnd w:id="1"/>
      <w:r>
        <w:rPr>
          <w:rFonts w:ascii="Segoe UI" w:hAnsi="Segoe UI" w:cs="Segoe UI"/>
        </w:rPr>
        <w:t>os alimentos.</w:t>
      </w:r>
    </w:p>
    <w:p w14:paraId="6D4A2DDF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sz w:val="24"/>
          <w:szCs w:val="24"/>
        </w:rPr>
      </w:pPr>
    </w:p>
    <w:p w14:paraId="51CEAF62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Sob tais condições, a </w:t>
      </w:r>
      <w:r>
        <w:rPr>
          <w:rFonts w:ascii="Segoe UI" w:hAnsi="Segoe UI" w:cs="Segoe UI"/>
          <w:color w:val="FF0000"/>
          <w:sz w:val="24"/>
          <w:szCs w:val="24"/>
        </w:rPr>
        <w:t xml:space="preserve">[razão social da entidade assistencial] </w:t>
      </w:r>
      <w:r>
        <w:rPr>
          <w:rFonts w:ascii="Segoe UI" w:hAnsi="Segoe UI" w:cs="Segoe UI"/>
          <w:sz w:val="24"/>
          <w:szCs w:val="24"/>
        </w:rPr>
        <w:t>firma o presente Termo de Ciência e Compromisso, comprometendo-se a cumprir integralmente as suas cláusulas e condições, bem como a legislação disciplinadora do Programa Municipal Banco de Alimentos.</w:t>
      </w:r>
    </w:p>
    <w:p w14:paraId="012B27AF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sz w:val="24"/>
          <w:szCs w:val="24"/>
        </w:rPr>
      </w:pPr>
    </w:p>
    <w:p w14:paraId="6F9E1952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São Paulo, </w:t>
      </w:r>
      <w:r>
        <w:rPr>
          <w:rFonts w:ascii="Segoe UI" w:hAnsi="Segoe UI" w:cs="Segoe UI"/>
          <w:color w:val="FF0000"/>
          <w:sz w:val="24"/>
          <w:szCs w:val="24"/>
        </w:rPr>
        <w:t>[dia]</w:t>
      </w:r>
      <w:r>
        <w:rPr>
          <w:rFonts w:ascii="Segoe UI" w:hAnsi="Segoe UI" w:cs="Segoe UI"/>
          <w:sz w:val="24"/>
          <w:szCs w:val="24"/>
        </w:rPr>
        <w:t xml:space="preserve"> de </w:t>
      </w:r>
      <w:r>
        <w:rPr>
          <w:rFonts w:ascii="Segoe UI" w:hAnsi="Segoe UI" w:cs="Segoe UI"/>
          <w:color w:val="FF0000"/>
          <w:sz w:val="24"/>
          <w:szCs w:val="24"/>
        </w:rPr>
        <w:t>[mês]</w:t>
      </w:r>
      <w:r>
        <w:rPr>
          <w:rFonts w:ascii="Segoe UI" w:hAnsi="Segoe UI" w:cs="Segoe UI"/>
          <w:sz w:val="24"/>
          <w:szCs w:val="24"/>
        </w:rPr>
        <w:t xml:space="preserve"> de </w:t>
      </w:r>
      <w:r>
        <w:rPr>
          <w:rFonts w:ascii="Segoe UI" w:hAnsi="Segoe UI" w:cs="Segoe UI"/>
          <w:color w:val="FF0000"/>
          <w:sz w:val="24"/>
          <w:szCs w:val="24"/>
        </w:rPr>
        <w:t>[ano]</w:t>
      </w:r>
      <w:r>
        <w:rPr>
          <w:rFonts w:ascii="Segoe UI" w:hAnsi="Segoe UI" w:cs="Segoe UI"/>
          <w:sz w:val="24"/>
          <w:szCs w:val="24"/>
        </w:rPr>
        <w:t>.</w:t>
      </w:r>
    </w:p>
    <w:p w14:paraId="36171BD6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color w:val="FF0000"/>
          <w:sz w:val="24"/>
          <w:szCs w:val="24"/>
        </w:rPr>
      </w:pPr>
      <w:r>
        <w:rPr>
          <w:rFonts w:ascii="Segoe UI" w:hAnsi="Segoe UI" w:cs="Segoe UI"/>
          <w:color w:val="FF0000"/>
          <w:sz w:val="24"/>
          <w:szCs w:val="24"/>
        </w:rPr>
        <w:t>Assinatura</w:t>
      </w:r>
    </w:p>
    <w:p w14:paraId="518396A3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color w:val="FF0000"/>
          <w:sz w:val="24"/>
          <w:szCs w:val="24"/>
        </w:rPr>
      </w:pPr>
      <w:r>
        <w:rPr>
          <w:rFonts w:ascii="Segoe UI" w:hAnsi="Segoe UI" w:cs="Segoe UI"/>
          <w:color w:val="FF0000"/>
          <w:sz w:val="24"/>
          <w:szCs w:val="24"/>
        </w:rPr>
        <w:t>[nome do responsável legal]</w:t>
      </w:r>
    </w:p>
    <w:p w14:paraId="10521A57" w14:textId="77777777" w:rsidR="00FE12AF" w:rsidRDefault="00FE12AF" w:rsidP="00FE12AF">
      <w:pPr>
        <w:pStyle w:val="SemEspaamento"/>
        <w:spacing w:line="276" w:lineRule="auto"/>
        <w:jc w:val="both"/>
        <w:rPr>
          <w:rFonts w:ascii="Segoe UI" w:hAnsi="Segoe UI" w:cs="Segoe UI"/>
          <w:color w:val="FF0000"/>
          <w:sz w:val="24"/>
          <w:szCs w:val="24"/>
        </w:rPr>
      </w:pPr>
      <w:r>
        <w:rPr>
          <w:rFonts w:ascii="Segoe UI" w:hAnsi="Segoe UI" w:cs="Segoe UI"/>
          <w:color w:val="FF0000"/>
          <w:sz w:val="24"/>
          <w:szCs w:val="24"/>
        </w:rPr>
        <w:t>[razão social da entidade assistencial]</w:t>
      </w:r>
    </w:p>
    <w:p w14:paraId="24113D89" w14:textId="7CF16854" w:rsidR="005E493A" w:rsidRPr="00FE12AF" w:rsidRDefault="005E493A" w:rsidP="00FE12AF"/>
    <w:sectPr w:rsidR="005E493A" w:rsidRPr="00FE12AF" w:rsidSect="00773557">
      <w:pgSz w:w="11906" w:h="16838"/>
      <w:pgMar w:top="1417" w:right="1701" w:bottom="1417" w:left="1701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17B12" w14:textId="77777777" w:rsidR="006761AA" w:rsidRDefault="006761AA" w:rsidP="00100E70">
      <w:r>
        <w:separator/>
      </w:r>
    </w:p>
  </w:endnote>
  <w:endnote w:type="continuationSeparator" w:id="0">
    <w:p w14:paraId="791A6B6B" w14:textId="77777777" w:rsidR="006761AA" w:rsidRDefault="006761AA" w:rsidP="0010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5B6DE" w14:textId="77777777" w:rsidR="006761AA" w:rsidRDefault="006761AA" w:rsidP="00100E70">
      <w:r>
        <w:separator/>
      </w:r>
    </w:p>
  </w:footnote>
  <w:footnote w:type="continuationSeparator" w:id="0">
    <w:p w14:paraId="4106ADFA" w14:textId="77777777" w:rsidR="006761AA" w:rsidRDefault="006761AA" w:rsidP="00100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51A3"/>
    <w:multiLevelType w:val="hybridMultilevel"/>
    <w:tmpl w:val="21AC2682"/>
    <w:lvl w:ilvl="0" w:tplc="088E6BEE">
      <w:start w:val="1"/>
      <w:numFmt w:val="decimalZero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7AD3"/>
    <w:multiLevelType w:val="hybridMultilevel"/>
    <w:tmpl w:val="AC585FF8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633FD"/>
    <w:multiLevelType w:val="hybridMultilevel"/>
    <w:tmpl w:val="7F32380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5B049A"/>
    <w:multiLevelType w:val="hybridMultilevel"/>
    <w:tmpl w:val="85DE31D2"/>
    <w:lvl w:ilvl="0" w:tplc="1A5E078C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55BE2"/>
    <w:multiLevelType w:val="hybridMultilevel"/>
    <w:tmpl w:val="921A955E"/>
    <w:lvl w:ilvl="0" w:tplc="4F4CA7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7135CF"/>
    <w:multiLevelType w:val="hybridMultilevel"/>
    <w:tmpl w:val="21CACE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204B1"/>
    <w:multiLevelType w:val="hybridMultilevel"/>
    <w:tmpl w:val="4F7488B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15ABF"/>
    <w:multiLevelType w:val="hybridMultilevel"/>
    <w:tmpl w:val="2538381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B57AEF"/>
    <w:multiLevelType w:val="hybridMultilevel"/>
    <w:tmpl w:val="00A8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03B8E"/>
    <w:multiLevelType w:val="hybridMultilevel"/>
    <w:tmpl w:val="0B0E9BAC"/>
    <w:lvl w:ilvl="0" w:tplc="80F60256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42951"/>
    <w:multiLevelType w:val="hybridMultilevel"/>
    <w:tmpl w:val="7872329E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D4981"/>
    <w:multiLevelType w:val="hybridMultilevel"/>
    <w:tmpl w:val="4DAE7A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4208A"/>
    <w:multiLevelType w:val="hybridMultilevel"/>
    <w:tmpl w:val="07EAE83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CA2B02"/>
    <w:multiLevelType w:val="hybridMultilevel"/>
    <w:tmpl w:val="3D1A9900"/>
    <w:lvl w:ilvl="0" w:tplc="0D969F72">
      <w:start w:val="1"/>
      <w:numFmt w:val="upperRoman"/>
      <w:lvlText w:val="%1 -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D5CA9"/>
    <w:multiLevelType w:val="hybridMultilevel"/>
    <w:tmpl w:val="4126C47E"/>
    <w:lvl w:ilvl="0" w:tplc="6E4E08A6">
      <w:start w:val="1"/>
      <w:numFmt w:val="upperRoman"/>
      <w:lvlText w:val="%1 -"/>
      <w:lvlJc w:val="right"/>
      <w:pPr>
        <w:ind w:left="72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694CE7"/>
    <w:multiLevelType w:val="hybridMultilevel"/>
    <w:tmpl w:val="E9867AD4"/>
    <w:lvl w:ilvl="0" w:tplc="80F60256">
      <w:start w:val="1"/>
      <w:numFmt w:val="ordinal"/>
      <w:lvlText w:val="Art. %1"/>
      <w:lvlJc w:val="righ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A2211"/>
    <w:multiLevelType w:val="hybridMultilevel"/>
    <w:tmpl w:val="BC12AAAC"/>
    <w:lvl w:ilvl="0" w:tplc="2470418A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E3A"/>
    <w:multiLevelType w:val="hybridMultilevel"/>
    <w:tmpl w:val="69A08AB8"/>
    <w:lvl w:ilvl="0" w:tplc="F0FED7C8">
      <w:start w:val="1"/>
      <w:numFmt w:val="decimalZero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E3183"/>
    <w:multiLevelType w:val="hybridMultilevel"/>
    <w:tmpl w:val="74F2E7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643EA"/>
    <w:multiLevelType w:val="hybridMultilevel"/>
    <w:tmpl w:val="4C4EE05E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CC4AE0"/>
    <w:multiLevelType w:val="hybridMultilevel"/>
    <w:tmpl w:val="956CCB9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B2534"/>
    <w:multiLevelType w:val="hybridMultilevel"/>
    <w:tmpl w:val="50B47FD6"/>
    <w:lvl w:ilvl="0" w:tplc="C0AC0074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647A4"/>
    <w:multiLevelType w:val="hybridMultilevel"/>
    <w:tmpl w:val="569AD462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BE06DA"/>
    <w:multiLevelType w:val="hybridMultilevel"/>
    <w:tmpl w:val="D3B2E154"/>
    <w:lvl w:ilvl="0" w:tplc="0416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637112"/>
    <w:multiLevelType w:val="hybridMultilevel"/>
    <w:tmpl w:val="D3B2E154"/>
    <w:lvl w:ilvl="0" w:tplc="0416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9637D"/>
    <w:multiLevelType w:val="hybridMultilevel"/>
    <w:tmpl w:val="DEF2747A"/>
    <w:lvl w:ilvl="0" w:tplc="C540A97A">
      <w:start w:val="1"/>
      <w:numFmt w:val="upperRoman"/>
      <w:lvlText w:val="%1 –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273A3"/>
    <w:multiLevelType w:val="hybridMultilevel"/>
    <w:tmpl w:val="E7D2F17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B45A56"/>
    <w:multiLevelType w:val="hybridMultilevel"/>
    <w:tmpl w:val="12B2A7E2"/>
    <w:lvl w:ilvl="0" w:tplc="1A5E078C">
      <w:start w:val="1"/>
      <w:numFmt w:val="upperRoman"/>
      <w:lvlText w:val="%1 -"/>
      <w:lvlJc w:val="righ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F16207"/>
    <w:multiLevelType w:val="hybridMultilevel"/>
    <w:tmpl w:val="8DE4DAB4"/>
    <w:lvl w:ilvl="0" w:tplc="6E4E08A6">
      <w:start w:val="1"/>
      <w:numFmt w:val="upperRoman"/>
      <w:lvlText w:val="%1 -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2F55D9"/>
    <w:multiLevelType w:val="hybridMultilevel"/>
    <w:tmpl w:val="415E1C12"/>
    <w:lvl w:ilvl="0" w:tplc="0D969F72">
      <w:start w:val="1"/>
      <w:numFmt w:val="upperRoman"/>
      <w:lvlText w:val="%1 -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CF517D"/>
    <w:multiLevelType w:val="hybridMultilevel"/>
    <w:tmpl w:val="5AB8C23C"/>
    <w:lvl w:ilvl="0" w:tplc="6F2097C8">
      <w:start w:val="1"/>
      <w:numFmt w:val="ordinal"/>
      <w:lvlText w:val="Art. %1"/>
      <w:lvlJc w:val="righ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C0943"/>
    <w:multiLevelType w:val="hybridMultilevel"/>
    <w:tmpl w:val="4D3A00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2"/>
  </w:num>
  <w:num w:numId="5">
    <w:abstractNumId w:val="22"/>
  </w:num>
  <w:num w:numId="6">
    <w:abstractNumId w:val="25"/>
  </w:num>
  <w:num w:numId="7">
    <w:abstractNumId w:val="19"/>
  </w:num>
  <w:num w:numId="8">
    <w:abstractNumId w:val="4"/>
  </w:num>
  <w:num w:numId="9">
    <w:abstractNumId w:val="8"/>
  </w:num>
  <w:num w:numId="10">
    <w:abstractNumId w:val="7"/>
  </w:num>
  <w:num w:numId="11">
    <w:abstractNumId w:val="5"/>
  </w:num>
  <w:num w:numId="12">
    <w:abstractNumId w:val="24"/>
  </w:num>
  <w:num w:numId="13">
    <w:abstractNumId w:val="23"/>
  </w:num>
  <w:num w:numId="14">
    <w:abstractNumId w:val="18"/>
  </w:num>
  <w:num w:numId="15">
    <w:abstractNumId w:val="14"/>
  </w:num>
  <w:num w:numId="16">
    <w:abstractNumId w:val="28"/>
  </w:num>
  <w:num w:numId="17">
    <w:abstractNumId w:val="16"/>
  </w:num>
  <w:num w:numId="18">
    <w:abstractNumId w:val="21"/>
  </w:num>
  <w:num w:numId="19">
    <w:abstractNumId w:val="31"/>
  </w:num>
  <w:num w:numId="20">
    <w:abstractNumId w:val="13"/>
  </w:num>
  <w:num w:numId="21">
    <w:abstractNumId w:val="26"/>
  </w:num>
  <w:num w:numId="22">
    <w:abstractNumId w:val="11"/>
  </w:num>
  <w:num w:numId="23">
    <w:abstractNumId w:val="15"/>
  </w:num>
  <w:num w:numId="24">
    <w:abstractNumId w:val="29"/>
  </w:num>
  <w:num w:numId="25">
    <w:abstractNumId w:val="27"/>
  </w:num>
  <w:num w:numId="26">
    <w:abstractNumId w:val="9"/>
  </w:num>
  <w:num w:numId="27">
    <w:abstractNumId w:val="10"/>
  </w:num>
  <w:num w:numId="28">
    <w:abstractNumId w:val="1"/>
  </w:num>
  <w:num w:numId="29">
    <w:abstractNumId w:val="30"/>
  </w:num>
  <w:num w:numId="30">
    <w:abstractNumId w:val="0"/>
  </w:num>
  <w:num w:numId="31">
    <w:abstractNumId w:val="17"/>
  </w:num>
  <w:num w:numId="32">
    <w:abstractNumId w:val="3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70"/>
    <w:rsid w:val="000063F1"/>
    <w:rsid w:val="00020448"/>
    <w:rsid w:val="00022148"/>
    <w:rsid w:val="0003701E"/>
    <w:rsid w:val="00037750"/>
    <w:rsid w:val="0003775F"/>
    <w:rsid w:val="0004263D"/>
    <w:rsid w:val="0004544B"/>
    <w:rsid w:val="00053959"/>
    <w:rsid w:val="00055A72"/>
    <w:rsid w:val="0006188C"/>
    <w:rsid w:val="000640F6"/>
    <w:rsid w:val="000745AC"/>
    <w:rsid w:val="000919D3"/>
    <w:rsid w:val="000934B2"/>
    <w:rsid w:val="00093F8C"/>
    <w:rsid w:val="000973E1"/>
    <w:rsid w:val="000B6886"/>
    <w:rsid w:val="000C67E3"/>
    <w:rsid w:val="000E1A55"/>
    <w:rsid w:val="000F3D74"/>
    <w:rsid w:val="00100E70"/>
    <w:rsid w:val="001046C3"/>
    <w:rsid w:val="001071FE"/>
    <w:rsid w:val="00112907"/>
    <w:rsid w:val="00115147"/>
    <w:rsid w:val="00125408"/>
    <w:rsid w:val="00142E9C"/>
    <w:rsid w:val="00153A16"/>
    <w:rsid w:val="00156EE2"/>
    <w:rsid w:val="00163C24"/>
    <w:rsid w:val="00167100"/>
    <w:rsid w:val="00182930"/>
    <w:rsid w:val="00190C36"/>
    <w:rsid w:val="001920DE"/>
    <w:rsid w:val="001A00C3"/>
    <w:rsid w:val="001A0C85"/>
    <w:rsid w:val="001B03EA"/>
    <w:rsid w:val="001B50FF"/>
    <w:rsid w:val="001D4CEC"/>
    <w:rsid w:val="001D672E"/>
    <w:rsid w:val="001E1F2B"/>
    <w:rsid w:val="001E44A7"/>
    <w:rsid w:val="00215E34"/>
    <w:rsid w:val="00226919"/>
    <w:rsid w:val="00232DEC"/>
    <w:rsid w:val="00233AD8"/>
    <w:rsid w:val="002377A9"/>
    <w:rsid w:val="0025152C"/>
    <w:rsid w:val="00251574"/>
    <w:rsid w:val="0025304C"/>
    <w:rsid w:val="002639C7"/>
    <w:rsid w:val="00270ECE"/>
    <w:rsid w:val="00276FC1"/>
    <w:rsid w:val="002875F8"/>
    <w:rsid w:val="002A55AA"/>
    <w:rsid w:val="002C4576"/>
    <w:rsid w:val="002D0A5C"/>
    <w:rsid w:val="002E24B1"/>
    <w:rsid w:val="00301695"/>
    <w:rsid w:val="00310107"/>
    <w:rsid w:val="00321806"/>
    <w:rsid w:val="0032504E"/>
    <w:rsid w:val="00332D6A"/>
    <w:rsid w:val="00334F15"/>
    <w:rsid w:val="003456B7"/>
    <w:rsid w:val="0035772D"/>
    <w:rsid w:val="00372DC4"/>
    <w:rsid w:val="0037549F"/>
    <w:rsid w:val="003819AB"/>
    <w:rsid w:val="00387545"/>
    <w:rsid w:val="003A1F98"/>
    <w:rsid w:val="003A5F51"/>
    <w:rsid w:val="003D13FD"/>
    <w:rsid w:val="003D1ED1"/>
    <w:rsid w:val="003E0200"/>
    <w:rsid w:val="003F11E6"/>
    <w:rsid w:val="003F20F1"/>
    <w:rsid w:val="00404C6F"/>
    <w:rsid w:val="00411754"/>
    <w:rsid w:val="00414C75"/>
    <w:rsid w:val="00425696"/>
    <w:rsid w:val="00430AFD"/>
    <w:rsid w:val="00435005"/>
    <w:rsid w:val="00442503"/>
    <w:rsid w:val="0046346F"/>
    <w:rsid w:val="0047355A"/>
    <w:rsid w:val="0047502F"/>
    <w:rsid w:val="00485CA3"/>
    <w:rsid w:val="00490E9D"/>
    <w:rsid w:val="00492CC3"/>
    <w:rsid w:val="004A3C57"/>
    <w:rsid w:val="004A42E0"/>
    <w:rsid w:val="004A439F"/>
    <w:rsid w:val="004D0838"/>
    <w:rsid w:val="004D35D0"/>
    <w:rsid w:val="004D3810"/>
    <w:rsid w:val="004D646D"/>
    <w:rsid w:val="004E1085"/>
    <w:rsid w:val="004E1FE8"/>
    <w:rsid w:val="004E6EAD"/>
    <w:rsid w:val="004E7345"/>
    <w:rsid w:val="00501F75"/>
    <w:rsid w:val="005113DB"/>
    <w:rsid w:val="00513B7B"/>
    <w:rsid w:val="005225E1"/>
    <w:rsid w:val="00524BA2"/>
    <w:rsid w:val="005311E7"/>
    <w:rsid w:val="00533209"/>
    <w:rsid w:val="00547B31"/>
    <w:rsid w:val="0055207C"/>
    <w:rsid w:val="00554F37"/>
    <w:rsid w:val="0056150E"/>
    <w:rsid w:val="005B46B1"/>
    <w:rsid w:val="005C2226"/>
    <w:rsid w:val="005C4F1C"/>
    <w:rsid w:val="005C505C"/>
    <w:rsid w:val="005D1BA6"/>
    <w:rsid w:val="005D4F75"/>
    <w:rsid w:val="005D5A34"/>
    <w:rsid w:val="005E493A"/>
    <w:rsid w:val="005F1FEB"/>
    <w:rsid w:val="005F45A9"/>
    <w:rsid w:val="0060311B"/>
    <w:rsid w:val="006039F5"/>
    <w:rsid w:val="006122D8"/>
    <w:rsid w:val="006135F4"/>
    <w:rsid w:val="0062246C"/>
    <w:rsid w:val="00623D2B"/>
    <w:rsid w:val="00632682"/>
    <w:rsid w:val="0063347A"/>
    <w:rsid w:val="00636627"/>
    <w:rsid w:val="00654CA8"/>
    <w:rsid w:val="0065632F"/>
    <w:rsid w:val="00666C08"/>
    <w:rsid w:val="006721EF"/>
    <w:rsid w:val="00675F9C"/>
    <w:rsid w:val="006761AA"/>
    <w:rsid w:val="00681422"/>
    <w:rsid w:val="00687EEE"/>
    <w:rsid w:val="00693E3E"/>
    <w:rsid w:val="006A0CE6"/>
    <w:rsid w:val="006A2AD6"/>
    <w:rsid w:val="006A7F17"/>
    <w:rsid w:val="006E075D"/>
    <w:rsid w:val="006E0A0F"/>
    <w:rsid w:val="00700AB8"/>
    <w:rsid w:val="00715211"/>
    <w:rsid w:val="00716CA0"/>
    <w:rsid w:val="00717F60"/>
    <w:rsid w:val="00735137"/>
    <w:rsid w:val="00735D6A"/>
    <w:rsid w:val="007417F4"/>
    <w:rsid w:val="0074555A"/>
    <w:rsid w:val="0075017F"/>
    <w:rsid w:val="007603D6"/>
    <w:rsid w:val="00773557"/>
    <w:rsid w:val="0077485E"/>
    <w:rsid w:val="00782E58"/>
    <w:rsid w:val="00791EC2"/>
    <w:rsid w:val="00794B46"/>
    <w:rsid w:val="00795340"/>
    <w:rsid w:val="007964D3"/>
    <w:rsid w:val="007B023C"/>
    <w:rsid w:val="007D4582"/>
    <w:rsid w:val="007D4BC4"/>
    <w:rsid w:val="007E3555"/>
    <w:rsid w:val="008248DD"/>
    <w:rsid w:val="0082725B"/>
    <w:rsid w:val="0083271D"/>
    <w:rsid w:val="0083418D"/>
    <w:rsid w:val="00836793"/>
    <w:rsid w:val="00841A9E"/>
    <w:rsid w:val="00841E2A"/>
    <w:rsid w:val="00852D11"/>
    <w:rsid w:val="008627F9"/>
    <w:rsid w:val="00890B99"/>
    <w:rsid w:val="0089764D"/>
    <w:rsid w:val="008A0D45"/>
    <w:rsid w:val="008A5251"/>
    <w:rsid w:val="008A6161"/>
    <w:rsid w:val="008A6E1E"/>
    <w:rsid w:val="008B78E7"/>
    <w:rsid w:val="008C17BF"/>
    <w:rsid w:val="008C63DB"/>
    <w:rsid w:val="008D52C9"/>
    <w:rsid w:val="008D6BD2"/>
    <w:rsid w:val="008E055B"/>
    <w:rsid w:val="008E6B8C"/>
    <w:rsid w:val="008F67CE"/>
    <w:rsid w:val="008F7315"/>
    <w:rsid w:val="00913039"/>
    <w:rsid w:val="00926537"/>
    <w:rsid w:val="00933275"/>
    <w:rsid w:val="009415CC"/>
    <w:rsid w:val="00941FD3"/>
    <w:rsid w:val="00952C8D"/>
    <w:rsid w:val="0095679B"/>
    <w:rsid w:val="00977447"/>
    <w:rsid w:val="009855F3"/>
    <w:rsid w:val="00987B54"/>
    <w:rsid w:val="00990D3D"/>
    <w:rsid w:val="009946B7"/>
    <w:rsid w:val="009C28B3"/>
    <w:rsid w:val="009E3EE9"/>
    <w:rsid w:val="009E6850"/>
    <w:rsid w:val="009E6B6F"/>
    <w:rsid w:val="009F6D70"/>
    <w:rsid w:val="00A0255E"/>
    <w:rsid w:val="00A02839"/>
    <w:rsid w:val="00A02E05"/>
    <w:rsid w:val="00A2075C"/>
    <w:rsid w:val="00A21865"/>
    <w:rsid w:val="00A23DC8"/>
    <w:rsid w:val="00A27374"/>
    <w:rsid w:val="00A33FAC"/>
    <w:rsid w:val="00A44B3B"/>
    <w:rsid w:val="00A44BB6"/>
    <w:rsid w:val="00A53FFF"/>
    <w:rsid w:val="00A74D57"/>
    <w:rsid w:val="00A778C8"/>
    <w:rsid w:val="00A80E65"/>
    <w:rsid w:val="00A85FDC"/>
    <w:rsid w:val="00A90965"/>
    <w:rsid w:val="00A958C6"/>
    <w:rsid w:val="00A97E6F"/>
    <w:rsid w:val="00AA7B6B"/>
    <w:rsid w:val="00AB5B36"/>
    <w:rsid w:val="00AC5252"/>
    <w:rsid w:val="00AC7121"/>
    <w:rsid w:val="00AD47FE"/>
    <w:rsid w:val="00AD6F6E"/>
    <w:rsid w:val="00AE2726"/>
    <w:rsid w:val="00B0062F"/>
    <w:rsid w:val="00B0582A"/>
    <w:rsid w:val="00B372F5"/>
    <w:rsid w:val="00B61BD6"/>
    <w:rsid w:val="00B61D75"/>
    <w:rsid w:val="00B70A65"/>
    <w:rsid w:val="00B723D0"/>
    <w:rsid w:val="00B73A48"/>
    <w:rsid w:val="00B81404"/>
    <w:rsid w:val="00B83796"/>
    <w:rsid w:val="00B91704"/>
    <w:rsid w:val="00B95B0E"/>
    <w:rsid w:val="00BA10FB"/>
    <w:rsid w:val="00BB3713"/>
    <w:rsid w:val="00BB7C7F"/>
    <w:rsid w:val="00BC53E5"/>
    <w:rsid w:val="00BC54D8"/>
    <w:rsid w:val="00BD08F4"/>
    <w:rsid w:val="00BD1E6F"/>
    <w:rsid w:val="00BE5693"/>
    <w:rsid w:val="00BF1A19"/>
    <w:rsid w:val="00C00322"/>
    <w:rsid w:val="00C00D21"/>
    <w:rsid w:val="00C02949"/>
    <w:rsid w:val="00C05D03"/>
    <w:rsid w:val="00C22C60"/>
    <w:rsid w:val="00C2496A"/>
    <w:rsid w:val="00C53FBF"/>
    <w:rsid w:val="00C565AB"/>
    <w:rsid w:val="00C60BEE"/>
    <w:rsid w:val="00C71227"/>
    <w:rsid w:val="00C712F8"/>
    <w:rsid w:val="00C76D85"/>
    <w:rsid w:val="00C770C6"/>
    <w:rsid w:val="00C8183F"/>
    <w:rsid w:val="00C93CAC"/>
    <w:rsid w:val="00C96A16"/>
    <w:rsid w:val="00CA0BF0"/>
    <w:rsid w:val="00CA4C2B"/>
    <w:rsid w:val="00CA634B"/>
    <w:rsid w:val="00CD3EAB"/>
    <w:rsid w:val="00CD7088"/>
    <w:rsid w:val="00CD7344"/>
    <w:rsid w:val="00CD7FB8"/>
    <w:rsid w:val="00CE11B9"/>
    <w:rsid w:val="00CE5FA9"/>
    <w:rsid w:val="00CF14F1"/>
    <w:rsid w:val="00CF4B67"/>
    <w:rsid w:val="00CF736A"/>
    <w:rsid w:val="00D0395E"/>
    <w:rsid w:val="00D05A55"/>
    <w:rsid w:val="00D10985"/>
    <w:rsid w:val="00D23392"/>
    <w:rsid w:val="00D35D53"/>
    <w:rsid w:val="00D61408"/>
    <w:rsid w:val="00D66BDB"/>
    <w:rsid w:val="00D67BCF"/>
    <w:rsid w:val="00D761BD"/>
    <w:rsid w:val="00D81CD3"/>
    <w:rsid w:val="00D849D5"/>
    <w:rsid w:val="00D946D3"/>
    <w:rsid w:val="00DD07B1"/>
    <w:rsid w:val="00DD2DDF"/>
    <w:rsid w:val="00DD75B8"/>
    <w:rsid w:val="00DE3081"/>
    <w:rsid w:val="00DE733C"/>
    <w:rsid w:val="00DF74A4"/>
    <w:rsid w:val="00E324C9"/>
    <w:rsid w:val="00E410FA"/>
    <w:rsid w:val="00E504AC"/>
    <w:rsid w:val="00E549D6"/>
    <w:rsid w:val="00E5637A"/>
    <w:rsid w:val="00E638B6"/>
    <w:rsid w:val="00E7691E"/>
    <w:rsid w:val="00E77E71"/>
    <w:rsid w:val="00E83550"/>
    <w:rsid w:val="00EA034B"/>
    <w:rsid w:val="00EC123B"/>
    <w:rsid w:val="00ED6690"/>
    <w:rsid w:val="00ED75D1"/>
    <w:rsid w:val="00EE3B37"/>
    <w:rsid w:val="00EF4FF1"/>
    <w:rsid w:val="00EF61DB"/>
    <w:rsid w:val="00F0210B"/>
    <w:rsid w:val="00F16997"/>
    <w:rsid w:val="00F26402"/>
    <w:rsid w:val="00F36EB0"/>
    <w:rsid w:val="00F43B96"/>
    <w:rsid w:val="00F44015"/>
    <w:rsid w:val="00F550FD"/>
    <w:rsid w:val="00F660B8"/>
    <w:rsid w:val="00F6660C"/>
    <w:rsid w:val="00F76B02"/>
    <w:rsid w:val="00F77870"/>
    <w:rsid w:val="00F906A3"/>
    <w:rsid w:val="00FA4CB4"/>
    <w:rsid w:val="00FB76A3"/>
    <w:rsid w:val="00FC7AEB"/>
    <w:rsid w:val="00FD3120"/>
    <w:rsid w:val="00FE12AF"/>
    <w:rsid w:val="00FE5B14"/>
    <w:rsid w:val="00FF0F00"/>
    <w:rsid w:val="00FF1574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19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67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00E70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00E70"/>
  </w:style>
  <w:style w:type="paragraph" w:styleId="Rodap">
    <w:name w:val="footer"/>
    <w:basedOn w:val="Normal"/>
    <w:link w:val="Rodap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00E70"/>
  </w:style>
  <w:style w:type="paragraph" w:styleId="Textodebalo">
    <w:name w:val="Balloon Text"/>
    <w:basedOn w:val="Normal"/>
    <w:link w:val="TextodebaloChar"/>
    <w:uiPriority w:val="99"/>
    <w:semiHidden/>
    <w:unhideWhenUsed/>
    <w:rsid w:val="00100E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7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F1FEB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1D67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638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638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638B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638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638B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C712F8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207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207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207C"/>
    <w:rPr>
      <w:vertAlign w:val="superscript"/>
    </w:rPr>
  </w:style>
  <w:style w:type="table" w:styleId="Tabelacomgrade">
    <w:name w:val="Table Grid"/>
    <w:basedOn w:val="Tabelanormal"/>
    <w:uiPriority w:val="59"/>
    <w:unhideWhenUsed/>
    <w:rsid w:val="0055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355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E83550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A5F5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A034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67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00E70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100E70"/>
  </w:style>
  <w:style w:type="paragraph" w:styleId="Rodap">
    <w:name w:val="footer"/>
    <w:basedOn w:val="Normal"/>
    <w:link w:val="RodapChar"/>
    <w:uiPriority w:val="99"/>
    <w:unhideWhenUsed/>
    <w:rsid w:val="00100E7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100E70"/>
  </w:style>
  <w:style w:type="paragraph" w:styleId="Textodebalo">
    <w:name w:val="Balloon Text"/>
    <w:basedOn w:val="Normal"/>
    <w:link w:val="TextodebaloChar"/>
    <w:uiPriority w:val="99"/>
    <w:semiHidden/>
    <w:unhideWhenUsed/>
    <w:rsid w:val="00100E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0E7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F1FEB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1D67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E638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638B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638B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638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638B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C712F8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207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207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55207C"/>
    <w:rPr>
      <w:vertAlign w:val="superscript"/>
    </w:rPr>
  </w:style>
  <w:style w:type="table" w:styleId="Tabelacomgrade">
    <w:name w:val="Table Grid"/>
    <w:basedOn w:val="Tabelanormal"/>
    <w:uiPriority w:val="59"/>
    <w:unhideWhenUsed/>
    <w:rsid w:val="0055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83550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E83550"/>
    <w:rPr>
      <w:b/>
      <w:b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A5F5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A0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F6A1D-AAEC-45F7-81B2-574C674EE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1273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Junior</dc:creator>
  <cp:lastModifiedBy>Jonathan Barbosa de Souza Oliveira</cp:lastModifiedBy>
  <cp:revision>2</cp:revision>
  <cp:lastPrinted>2020-02-17T13:28:00Z</cp:lastPrinted>
  <dcterms:created xsi:type="dcterms:W3CDTF">2020-06-26T18:08:00Z</dcterms:created>
  <dcterms:modified xsi:type="dcterms:W3CDTF">2020-06-26T18:08:00Z</dcterms:modified>
</cp:coreProperties>
</file>